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DD70" w14:textId="77777777" w:rsidR="003A7CA0" w:rsidRPr="00CF3E5A" w:rsidRDefault="003A7CA0" w:rsidP="003A7CA0">
      <w:pPr>
        <w:spacing w:after="0"/>
        <w:rPr>
          <w:rFonts w:ascii="Times New Roman" w:hAnsi="Times New Roman" w:cs="Times New Roman"/>
        </w:rPr>
      </w:pPr>
      <w:r w:rsidRPr="00CF3E5A">
        <w:rPr>
          <w:rFonts w:ascii="Times New Roman" w:hAnsi="Times New Roman" w:cs="Times New Roman"/>
        </w:rPr>
        <w:t>DJEČJI VRTIĆ CRVENKAPICA, ILOK</w:t>
      </w:r>
    </w:p>
    <w:p w14:paraId="25E7CF48" w14:textId="77777777" w:rsidR="003A7CA0" w:rsidRPr="00CF3E5A" w:rsidRDefault="003A7CA0" w:rsidP="003A7CA0">
      <w:pPr>
        <w:spacing w:after="0"/>
        <w:rPr>
          <w:rFonts w:ascii="Times New Roman" w:hAnsi="Times New Roman" w:cs="Times New Roman"/>
        </w:rPr>
      </w:pPr>
      <w:r w:rsidRPr="00CF3E5A">
        <w:rPr>
          <w:rFonts w:ascii="Times New Roman" w:hAnsi="Times New Roman" w:cs="Times New Roman"/>
        </w:rPr>
        <w:t xml:space="preserve">Trg sv. Ivana </w:t>
      </w:r>
      <w:proofErr w:type="spellStart"/>
      <w:r w:rsidRPr="00CF3E5A">
        <w:rPr>
          <w:rFonts w:ascii="Times New Roman" w:hAnsi="Times New Roman" w:cs="Times New Roman"/>
        </w:rPr>
        <w:t>Kapistrana</w:t>
      </w:r>
      <w:proofErr w:type="spellEnd"/>
      <w:r w:rsidRPr="00CF3E5A">
        <w:rPr>
          <w:rFonts w:ascii="Times New Roman" w:hAnsi="Times New Roman" w:cs="Times New Roman"/>
        </w:rPr>
        <w:t xml:space="preserve"> 2</w:t>
      </w:r>
    </w:p>
    <w:p w14:paraId="4907BC78" w14:textId="77777777" w:rsidR="003A7CA0" w:rsidRPr="00CF3E5A" w:rsidRDefault="003A7CA0" w:rsidP="003A7CA0">
      <w:pPr>
        <w:spacing w:after="0"/>
        <w:rPr>
          <w:rFonts w:ascii="Times New Roman" w:hAnsi="Times New Roman" w:cs="Times New Roman"/>
        </w:rPr>
      </w:pPr>
      <w:r w:rsidRPr="00CF3E5A">
        <w:rPr>
          <w:rFonts w:ascii="Times New Roman" w:hAnsi="Times New Roman" w:cs="Times New Roman"/>
        </w:rPr>
        <w:t>ILOK</w:t>
      </w:r>
    </w:p>
    <w:p w14:paraId="48D63417" w14:textId="77777777" w:rsidR="003A7CA0" w:rsidRPr="004268F4" w:rsidRDefault="003A7CA0" w:rsidP="003A7CA0">
      <w:pPr>
        <w:spacing w:after="0"/>
        <w:rPr>
          <w:rFonts w:ascii="Times New Roman" w:hAnsi="Times New Roman" w:cs="Times New Roman"/>
        </w:rPr>
      </w:pPr>
      <w:r w:rsidRPr="004268F4">
        <w:rPr>
          <w:rFonts w:ascii="Times New Roman" w:hAnsi="Times New Roman" w:cs="Times New Roman"/>
        </w:rPr>
        <w:t>KLASA: 112-01/25-01</w:t>
      </w:r>
    </w:p>
    <w:p w14:paraId="5C9930CB" w14:textId="53B9BB14" w:rsidR="003A7CA0" w:rsidRPr="004268F4" w:rsidRDefault="003A7CA0" w:rsidP="003A7CA0">
      <w:pPr>
        <w:spacing w:after="0"/>
        <w:rPr>
          <w:rFonts w:ascii="Times New Roman" w:hAnsi="Times New Roman" w:cs="Times New Roman"/>
        </w:rPr>
      </w:pPr>
      <w:r w:rsidRPr="004268F4">
        <w:rPr>
          <w:rFonts w:ascii="Times New Roman" w:hAnsi="Times New Roman" w:cs="Times New Roman"/>
        </w:rPr>
        <w:t>URBROJ: 2196/02-JT-1/25-17</w:t>
      </w:r>
      <w:r>
        <w:rPr>
          <w:rFonts w:ascii="Times New Roman" w:hAnsi="Times New Roman" w:cs="Times New Roman"/>
        </w:rPr>
        <w:t>4</w:t>
      </w:r>
    </w:p>
    <w:p w14:paraId="7BF1BECC" w14:textId="77777777" w:rsidR="003A7CA0" w:rsidRPr="004268F4" w:rsidRDefault="003A7CA0" w:rsidP="003A7CA0">
      <w:pPr>
        <w:spacing w:after="0"/>
        <w:rPr>
          <w:rFonts w:ascii="Times New Roman" w:hAnsi="Times New Roman" w:cs="Times New Roman"/>
        </w:rPr>
      </w:pPr>
      <w:r w:rsidRPr="004268F4">
        <w:rPr>
          <w:rFonts w:ascii="Times New Roman" w:hAnsi="Times New Roman" w:cs="Times New Roman"/>
        </w:rPr>
        <w:t xml:space="preserve">Ilok, </w:t>
      </w:r>
      <w:r w:rsidRPr="004268F4">
        <w:rPr>
          <w:rFonts w:ascii="Times New Roman" w:hAnsi="Times New Roman" w:cs="Times New Roman"/>
        </w:rPr>
        <w:softHyphen/>
      </w:r>
      <w:r w:rsidRPr="004268F4">
        <w:rPr>
          <w:rFonts w:ascii="Times New Roman" w:hAnsi="Times New Roman" w:cs="Times New Roman"/>
        </w:rPr>
        <w:softHyphen/>
      </w:r>
      <w:r w:rsidRPr="004268F4">
        <w:rPr>
          <w:rFonts w:ascii="Times New Roman" w:hAnsi="Times New Roman" w:cs="Times New Roman"/>
        </w:rPr>
        <w:softHyphen/>
      </w:r>
      <w:r w:rsidRPr="004268F4">
        <w:rPr>
          <w:rFonts w:ascii="Times New Roman" w:hAnsi="Times New Roman" w:cs="Times New Roman"/>
        </w:rPr>
        <w:softHyphen/>
        <w:t>17.07.2025.</w:t>
      </w:r>
    </w:p>
    <w:p w14:paraId="04319D43" w14:textId="77777777" w:rsidR="003A7CA0" w:rsidRPr="004268F4" w:rsidRDefault="003A7CA0" w:rsidP="003A7CA0">
      <w:pPr>
        <w:jc w:val="both"/>
        <w:rPr>
          <w:rFonts w:ascii="Times New Roman" w:hAnsi="Times New Roman" w:cs="Times New Roman"/>
        </w:rPr>
      </w:pPr>
      <w:r w:rsidRPr="00CF3E5A">
        <w:rPr>
          <w:rFonts w:ascii="Times New Roman" w:hAnsi="Times New Roman" w:cs="Times New Roman"/>
        </w:rPr>
        <w:t>Na temelju čl. 26. Zakona o predškolskom odgoju i obrazovanju (NN br. 10/97, 107/07, 94/13 98/19 i 57/22</w:t>
      </w:r>
      <w:r>
        <w:rPr>
          <w:rFonts w:ascii="Times New Roman" w:hAnsi="Times New Roman" w:cs="Times New Roman"/>
        </w:rPr>
        <w:t xml:space="preserve"> i 101/23</w:t>
      </w:r>
      <w:r w:rsidRPr="00CF3E5A">
        <w:rPr>
          <w:rFonts w:ascii="Times New Roman" w:hAnsi="Times New Roman" w:cs="Times New Roman"/>
        </w:rPr>
        <w:t xml:space="preserve">) i čl. 50. Statuta Dječjeg vrtića Crvenkapica, Ilok, Upravno vijeće </w:t>
      </w:r>
      <w:r w:rsidRPr="004268F4">
        <w:rPr>
          <w:rFonts w:ascii="Times New Roman" w:hAnsi="Times New Roman" w:cs="Times New Roman"/>
        </w:rPr>
        <w:t>na 8.  sjednici za pedagošku 2024./2025. godinu, donijelo je Odluku temeljem koje raspisuje:</w:t>
      </w:r>
    </w:p>
    <w:p w14:paraId="7E6ABE45" w14:textId="77777777" w:rsidR="003A7CA0" w:rsidRPr="00853018" w:rsidRDefault="003A7CA0" w:rsidP="003A7CA0">
      <w:pPr>
        <w:jc w:val="both"/>
        <w:rPr>
          <w:rFonts w:ascii="Times New Roman" w:hAnsi="Times New Roman" w:cs="Times New Roman"/>
        </w:rPr>
      </w:pPr>
    </w:p>
    <w:p w14:paraId="60126057" w14:textId="77777777" w:rsidR="003A7CA0" w:rsidRPr="002A2A2F" w:rsidRDefault="003A7CA0" w:rsidP="003A7C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0D5"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3C06CC70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DDAE90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Za obavljanje poslova: </w:t>
      </w:r>
    </w:p>
    <w:p w14:paraId="327ECE43" w14:textId="77777777" w:rsidR="003A7CA0" w:rsidRPr="00853018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BBB53C" w14:textId="77777777" w:rsidR="003A7CA0" w:rsidRPr="00853018" w:rsidRDefault="003A7CA0" w:rsidP="003A7C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018">
        <w:rPr>
          <w:rFonts w:ascii="Times New Roman" w:hAnsi="Times New Roman" w:cs="Times New Roman"/>
          <w:b/>
          <w:bCs/>
          <w:sz w:val="24"/>
          <w:szCs w:val="24"/>
        </w:rPr>
        <w:t xml:space="preserve">ODGOJITELJ/ICA </w:t>
      </w:r>
    </w:p>
    <w:p w14:paraId="0ED86436" w14:textId="3DA363A1" w:rsidR="003A7CA0" w:rsidRPr="003A7CA0" w:rsidRDefault="003A7CA0" w:rsidP="003A7CA0">
      <w:pPr>
        <w:pStyle w:val="Odlomakpopisa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CA0">
        <w:rPr>
          <w:rFonts w:ascii="Times New Roman" w:hAnsi="Times New Roman" w:cs="Times New Roman"/>
          <w:sz w:val="24"/>
          <w:szCs w:val="24"/>
        </w:rPr>
        <w:t>Jedan (1)  izvršitelja/</w:t>
      </w:r>
      <w:proofErr w:type="spellStart"/>
      <w:r w:rsidRPr="003A7CA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3A7CA0">
        <w:rPr>
          <w:rFonts w:ascii="Times New Roman" w:hAnsi="Times New Roman" w:cs="Times New Roman"/>
          <w:sz w:val="24"/>
          <w:szCs w:val="24"/>
        </w:rPr>
        <w:t xml:space="preserve"> za rad na </w:t>
      </w:r>
      <w:r w:rsidRPr="003A7CA0">
        <w:rPr>
          <w:rFonts w:ascii="Times New Roman" w:hAnsi="Times New Roman" w:cs="Times New Roman"/>
          <w:sz w:val="24"/>
          <w:szCs w:val="24"/>
        </w:rPr>
        <w:t>ne</w:t>
      </w:r>
      <w:r w:rsidRPr="003A7CA0">
        <w:rPr>
          <w:rFonts w:ascii="Times New Roman" w:hAnsi="Times New Roman" w:cs="Times New Roman"/>
          <w:sz w:val="24"/>
          <w:szCs w:val="24"/>
        </w:rPr>
        <w:t>određeno vrijeme</w:t>
      </w:r>
      <w:r>
        <w:rPr>
          <w:rFonts w:ascii="Times New Roman" w:hAnsi="Times New Roman" w:cs="Times New Roman"/>
          <w:sz w:val="24"/>
          <w:szCs w:val="24"/>
        </w:rPr>
        <w:t>, puno radno vrijeme</w:t>
      </w:r>
    </w:p>
    <w:p w14:paraId="1E89211E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47">
        <w:rPr>
          <w:rFonts w:ascii="Times New Roman" w:hAnsi="Times New Roman" w:cs="Times New Roman"/>
          <w:b/>
          <w:bCs/>
          <w:sz w:val="24"/>
          <w:szCs w:val="24"/>
        </w:rPr>
        <w:t>UVJETI ZA RADNO MJESTO</w:t>
      </w:r>
      <w:r w:rsidRPr="0085301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C849E7" w14:textId="77777777" w:rsidR="003A7CA0" w:rsidRPr="00853018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C7D9C4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>Za odgojitelja/</w:t>
      </w:r>
      <w:proofErr w:type="spellStart"/>
      <w:r w:rsidRPr="00853018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Pr="00853018">
        <w:rPr>
          <w:rFonts w:ascii="Times New Roman" w:hAnsi="Times New Roman" w:cs="Times New Roman"/>
          <w:sz w:val="24"/>
          <w:szCs w:val="24"/>
        </w:rPr>
        <w:t xml:space="preserve"> može biti primljena osoba koja ispunjava uvjete iz članka 24. 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018">
        <w:rPr>
          <w:rFonts w:ascii="Times New Roman" w:hAnsi="Times New Roman" w:cs="Times New Roman"/>
          <w:sz w:val="24"/>
          <w:szCs w:val="24"/>
        </w:rPr>
        <w:t>predškolskom odgoju i obrazovanju („Narodne novine“ broj 10/97.,107/07.,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853018">
        <w:rPr>
          <w:rFonts w:ascii="Times New Roman" w:hAnsi="Times New Roman" w:cs="Times New Roman"/>
          <w:sz w:val="24"/>
          <w:szCs w:val="24"/>
        </w:rPr>
        <w:t>4/13.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3018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57/22, 101/23</w:t>
      </w:r>
      <w:r w:rsidRPr="00853018">
        <w:rPr>
          <w:rFonts w:ascii="Times New Roman" w:hAnsi="Times New Roman" w:cs="Times New Roman"/>
          <w:sz w:val="24"/>
          <w:szCs w:val="24"/>
        </w:rPr>
        <w:t xml:space="preserve">) i članka 2. stavka 1. točka 1. Pravilnika o vrsti stručne spreme stručnih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018">
        <w:rPr>
          <w:rFonts w:ascii="Times New Roman" w:hAnsi="Times New Roman" w:cs="Times New Roman"/>
          <w:sz w:val="24"/>
          <w:szCs w:val="24"/>
        </w:rPr>
        <w:t xml:space="preserve">djelatnika, te vrsti i stupnju stručne spreme ostalih djelatnika u dječjem vrtiću („Narodne novine“ broj 133/97.).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A0C8C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01042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323C6CB3" w14:textId="77777777" w:rsidR="003A7CA0" w:rsidRDefault="003A7CA0" w:rsidP="003A7CA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Preddiplomski sveučilišni studij,</w:t>
      </w:r>
    </w:p>
    <w:p w14:paraId="5322D5C2" w14:textId="77777777" w:rsidR="003A7CA0" w:rsidRDefault="003A7CA0" w:rsidP="003A7CA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Preddiplomski stručni studij,</w:t>
      </w:r>
    </w:p>
    <w:p w14:paraId="7A6F5F4C" w14:textId="77777777" w:rsidR="003A7CA0" w:rsidRDefault="003A7CA0" w:rsidP="003A7CA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 kojim je stečena viša stručna sprema u skladu s ranijim propisima,</w:t>
      </w:r>
    </w:p>
    <w:p w14:paraId="1DA7CF10" w14:textId="77777777" w:rsidR="003A7CA0" w:rsidRDefault="003A7CA0" w:rsidP="003A7CA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Diplomski sveučilišni studij,</w:t>
      </w:r>
    </w:p>
    <w:p w14:paraId="49BF5461" w14:textId="77777777" w:rsidR="003A7CA0" w:rsidRDefault="003A7CA0" w:rsidP="003A7CA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Specijalistički diplomski stručni studij</w:t>
      </w:r>
    </w:p>
    <w:p w14:paraId="4C14F696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44C12A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368C">
        <w:rPr>
          <w:rFonts w:ascii="Times New Roman" w:hAnsi="Times New Roman" w:cs="Times New Roman"/>
          <w:sz w:val="24"/>
          <w:szCs w:val="24"/>
        </w:rPr>
        <w:t>Pored navedenih uvjeta kandidati moraju ispunjavati i opće uvjete za prijem u radni odnos:</w:t>
      </w:r>
    </w:p>
    <w:p w14:paraId="77B35EF1" w14:textId="77777777" w:rsidR="003A7CA0" w:rsidRDefault="003A7CA0" w:rsidP="003A7CA0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4E38F7" w14:textId="77777777" w:rsidR="003A7CA0" w:rsidRDefault="003A7CA0" w:rsidP="003A7CA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Zdravstvenu sposobnost za obavljanje poslova radnog mjesta </w:t>
      </w:r>
    </w:p>
    <w:p w14:paraId="4EEC277B" w14:textId="77777777" w:rsidR="003A7CA0" w:rsidRDefault="003A7CA0" w:rsidP="003A7CA0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zdravstvenoj sposobnosti za obavljanje poslova radnog mjesta dostavit će izabrani kandidat po dostavljenoj obavijesti o izboru</w:t>
      </w:r>
    </w:p>
    <w:p w14:paraId="54B38C06" w14:textId="77777777" w:rsidR="003A7CA0" w:rsidRDefault="003A7CA0" w:rsidP="003A7CA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odnos u dječjem vrtiću ne može zasnovati osoba koja ima zapreke definirane člankom 25. Zakona o predškolskom odgoju i obrazovanju ( „ Narodne novine“ 10/97., 107/07., 94/13., 98/19., 57/22., 101/23)</w:t>
      </w:r>
    </w:p>
    <w:p w14:paraId="070FA311" w14:textId="77777777" w:rsidR="003A7CA0" w:rsidRPr="008C3D61" w:rsidRDefault="003A7CA0" w:rsidP="003A7CA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EF7154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B9F85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4C6D5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F7C2E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3A2D5" w14:textId="3F9CA129" w:rsidR="003A7CA0" w:rsidRDefault="003A7CA0" w:rsidP="003A7C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44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Kandidati uz </w:t>
      </w:r>
      <w:r w:rsidRPr="00EE70DC">
        <w:rPr>
          <w:rFonts w:ascii="Times New Roman" w:hAnsi="Times New Roman" w:cs="Times New Roman"/>
          <w:b/>
          <w:bCs/>
          <w:sz w:val="24"/>
          <w:szCs w:val="24"/>
          <w:u w:val="single"/>
        </w:rPr>
        <w:t>potpisanu prijavu</w:t>
      </w:r>
      <w:r w:rsidRPr="001A6447">
        <w:rPr>
          <w:rFonts w:ascii="Times New Roman" w:hAnsi="Times New Roman" w:cs="Times New Roman"/>
          <w:b/>
          <w:bCs/>
          <w:sz w:val="24"/>
          <w:szCs w:val="24"/>
        </w:rPr>
        <w:t xml:space="preserve"> na natječaj </w:t>
      </w:r>
      <w:r>
        <w:rPr>
          <w:rFonts w:ascii="Times New Roman" w:hAnsi="Times New Roman" w:cs="Times New Roman"/>
          <w:b/>
          <w:bCs/>
          <w:sz w:val="24"/>
          <w:szCs w:val="24"/>
        </w:rPr>
        <w:t>moraju priložiti sljedeće dokumente:</w:t>
      </w:r>
    </w:p>
    <w:p w14:paraId="160AA657" w14:textId="77777777" w:rsidR="003A7CA0" w:rsidRPr="001A6447" w:rsidRDefault="003A7CA0" w:rsidP="003A7C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4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9C0CBB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>- životopis</w:t>
      </w:r>
      <w:r>
        <w:rPr>
          <w:rFonts w:ascii="Times New Roman" w:hAnsi="Times New Roman" w:cs="Times New Roman"/>
          <w:sz w:val="24"/>
          <w:szCs w:val="24"/>
        </w:rPr>
        <w:t xml:space="preserve"> ( vlastoručno potpisan),</w:t>
      </w:r>
    </w:p>
    <w:p w14:paraId="4AA13375" w14:textId="77777777" w:rsidR="003A7CA0" w:rsidRPr="00853018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državljanstvu,</w:t>
      </w:r>
    </w:p>
    <w:p w14:paraId="253FDAF5" w14:textId="77777777" w:rsidR="003A7CA0" w:rsidRPr="00853018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presliku diplome o stečenoj stručnoj spremi</w:t>
      </w:r>
      <w:r w:rsidRPr="0085301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DBFBF79" w14:textId="77777777" w:rsidR="003A7CA0" w:rsidRPr="00853018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>- kao dokaz o nepostojanju zapreka za zasnivanje radnog odnosa sukladno čl. 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018">
        <w:rPr>
          <w:rFonts w:ascii="Times New Roman" w:hAnsi="Times New Roman" w:cs="Times New Roman"/>
          <w:sz w:val="24"/>
          <w:szCs w:val="24"/>
        </w:rPr>
        <w:t xml:space="preserve">Zakona o predškolskom odgoju i obrazovanju dostavljaju se sljedeći dokumenti (ne stariji od 6 mjeseci): </w:t>
      </w:r>
    </w:p>
    <w:p w14:paraId="60214FF5" w14:textId="77777777" w:rsidR="003A7CA0" w:rsidRPr="00853018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- a) uvjerenje nadležnog suda da se protiv kandidata ne vodi kazneni postupak prema članku 25. stavak 2. Zakona o predškolskom odgoju i obrazovanju </w:t>
      </w:r>
    </w:p>
    <w:p w14:paraId="79056362" w14:textId="77777777" w:rsidR="003A7CA0" w:rsidRPr="00853018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- b) uvjerenje nadležnog suda da se protiv kandidata ne vodi prekršajni postupak prema članku 25. stavak 4. Zakona o predškolskom odgoju i obrazovanju </w:t>
      </w:r>
    </w:p>
    <w:p w14:paraId="5EC2B0B1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- c) potvrda nadležnog Centra za socijalnu skrb da kandidat nema izrečenu mjeru za zaštitu dobrobiti djeteta iz članka 25. stavak 10. Zakona o predškolskom odgoju i obrazovanju </w:t>
      </w:r>
    </w:p>
    <w:p w14:paraId="6E016D82" w14:textId="77777777" w:rsidR="003A7CA0" w:rsidRPr="00853018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>- elektronički zapis odnosno potvrda o podacima evidentiranim u matičnoj evidenciji Hrvatskog zavoda za mirovinsko osiguranje</w:t>
      </w:r>
    </w:p>
    <w:p w14:paraId="47D3140E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B5326F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5C7B87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D4E">
        <w:rPr>
          <w:rFonts w:ascii="Times New Roman" w:hAnsi="Times New Roman" w:cs="Times New Roman"/>
          <w:sz w:val="24"/>
          <w:szCs w:val="24"/>
        </w:rPr>
        <w:t>U skladu s člankom 13. stavak 3. Zakona o ravnopravnosti spolova (Službeno glasilo „Narodne novine“ broj 82/08. i 69/17.) prijaviti se mogu kandidati oba spola koji ispunjavaju uvjete. Izrazi iz teksta natječaja koji imaju rodno značenje koriste se neutralno i jednako su primjenjivi na muški i ženski rod.</w:t>
      </w:r>
    </w:p>
    <w:p w14:paraId="6FFBD483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14AA11" w14:textId="77777777" w:rsidR="003A7CA0" w:rsidRPr="00FA5128" w:rsidRDefault="003A7CA0" w:rsidP="003A7CA0">
      <w:pPr>
        <w:spacing w:after="0"/>
        <w:jc w:val="both"/>
        <w:rPr>
          <w:rFonts w:ascii="Times New Roman" w:hAnsi="Times New Roman" w:cs="Times New Roman"/>
          <w:color w:val="156082" w:themeColor="accent1"/>
          <w:sz w:val="24"/>
          <w:szCs w:val="24"/>
        </w:rPr>
      </w:pPr>
      <w:r w:rsidRPr="00947D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47D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47D4E">
        <w:rPr>
          <w:rFonts w:ascii="Times New Roman" w:hAnsi="Times New Roman" w:cs="Times New Roman"/>
          <w:sz w:val="24"/>
          <w:szCs w:val="24"/>
        </w:rPr>
        <w:t xml:space="preserve"> koji/a se poziva na pravo prednosti sukladno članku 102. stavka 1.-3. Zakona 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D4E">
        <w:rPr>
          <w:rFonts w:ascii="Times New Roman" w:hAnsi="Times New Roman" w:cs="Times New Roman"/>
          <w:sz w:val="24"/>
          <w:szCs w:val="24"/>
        </w:rPr>
        <w:t xml:space="preserve">hrvatskim braniteljima iz Domovinskog rata i članovima njihovih obitelji (Službeni vjesnik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D4E">
        <w:rPr>
          <w:rFonts w:ascii="Times New Roman" w:hAnsi="Times New Roman" w:cs="Times New Roman"/>
          <w:sz w:val="24"/>
          <w:szCs w:val="24"/>
        </w:rPr>
        <w:t>„Narodne novine“ broj 121/17</w:t>
      </w:r>
      <w:r>
        <w:rPr>
          <w:rFonts w:ascii="Times New Roman" w:hAnsi="Times New Roman" w:cs="Times New Roman"/>
          <w:sz w:val="24"/>
          <w:szCs w:val="24"/>
        </w:rPr>
        <w:t>,98/19., 84/21</w:t>
      </w:r>
      <w:r w:rsidRPr="00947D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,156/23</w:t>
      </w:r>
      <w:r w:rsidRPr="00947D4E">
        <w:rPr>
          <w:rFonts w:ascii="Times New Roman" w:hAnsi="Times New Roman" w:cs="Times New Roman"/>
          <w:sz w:val="24"/>
          <w:szCs w:val="24"/>
        </w:rPr>
        <w:t>), uz prijavu na natječaj, dužan/a je priložiti pored dokaza o ispunjavanju traženih uvjeta, dostavi i dokaze o ostvarivanju prava prednosti iz članka 103. stavka 1. Zakona o hrvatskim braniteljima iz Domovinskog rata i članovima njihovih obitelji, a koje može naći na internetskoj stranici resornog Ministarstva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7A705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 w:rsidRPr="002D5AF7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47D4E">
        <w:rPr>
          <w:rFonts w:ascii="Times New Roman" w:hAnsi="Times New Roman" w:cs="Times New Roman"/>
          <w:sz w:val="24"/>
          <w:szCs w:val="24"/>
        </w:rPr>
        <w:t xml:space="preserve">dodatne informacije o dokazima koji su potrebni u svrhu ostvarivanja prednosti pri zapošljavanju, potražite na sljedećoj poveznici: </w:t>
      </w:r>
      <w:hyperlink r:id="rId6" w:history="1">
        <w:r w:rsidRPr="004311E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https://branitelji.gov.hr/UserDocsImages//NG/12%20Prosinac/Zapo%C5%A1ljavanje//Popis%20dokaza%20za%20ostvarivanje%20prava%20prednosti%20pri%20zapo%C5%A1ljavanju</w:t>
        </w:r>
      </w:hyperlink>
    </w:p>
    <w:p w14:paraId="52CD070C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color w:val="156082" w:themeColor="accent1"/>
          <w:sz w:val="24"/>
          <w:szCs w:val="24"/>
        </w:rPr>
      </w:pPr>
      <w:r w:rsidRPr="00FA5128">
        <w:rPr>
          <w:rFonts w:ascii="Times New Roman" w:hAnsi="Times New Roman" w:cs="Times New Roman"/>
          <w:color w:val="156082" w:themeColor="accent1"/>
          <w:sz w:val="24"/>
          <w:szCs w:val="24"/>
        </w:rPr>
        <w:t>.pdf.</w:t>
      </w:r>
    </w:p>
    <w:p w14:paraId="1E942C08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color w:val="156082" w:themeColor="accent1"/>
          <w:sz w:val="24"/>
          <w:szCs w:val="24"/>
        </w:rPr>
      </w:pPr>
    </w:p>
    <w:p w14:paraId="3569EC20" w14:textId="77777777" w:rsidR="003A7CA0" w:rsidRPr="0028665E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C60"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čl. 48. Zakona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civilnim stradalnicima iz Domovinskog rata (NN br. 84/21) uz prijavu na Natječaj dužni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pored dokaza o ispunjavanju traženih uvjeta priložiti i dokaz o priznatom statusu.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Popis dokaza za ostvarivanje prava prednosti prilikom zapošljavanja nalazi se na internetskoj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stranici Ministarstva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hrvatskih branitelja: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65E">
        <w:rPr>
          <w:rFonts w:ascii="Times New Roman" w:hAnsi="Times New Roman" w:cs="Times New Roman"/>
          <w:color w:val="156082" w:themeColor="accent1"/>
          <w:sz w:val="24"/>
          <w:szCs w:val="24"/>
        </w:rPr>
        <w:t>https://branitelji.gov.hr/UserDocsImages/dokumenti/Nikola/popis%20dokaza%20za%20ostvarivanje%20prava%20prednosti%20pri%20zapo%C5%A1ljavanju-%20ZOHBDR%202021.pdf</w:t>
      </w:r>
    </w:p>
    <w:p w14:paraId="3B944A76" w14:textId="77777777" w:rsidR="003A7CA0" w:rsidRPr="00AB0C60" w:rsidRDefault="003A7CA0" w:rsidP="003A7CA0">
      <w:pPr>
        <w:spacing w:after="0"/>
        <w:jc w:val="both"/>
        <w:rPr>
          <w:rFonts w:ascii="Times New Roman" w:hAnsi="Times New Roman" w:cs="Times New Roman"/>
          <w:color w:val="156082" w:themeColor="accent1"/>
          <w:sz w:val="24"/>
          <w:szCs w:val="24"/>
        </w:rPr>
      </w:pPr>
    </w:p>
    <w:p w14:paraId="42F96B9B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D4E">
        <w:rPr>
          <w:rFonts w:ascii="Times New Roman" w:hAnsi="Times New Roman" w:cs="Times New Roman"/>
          <w:sz w:val="24"/>
          <w:szCs w:val="24"/>
        </w:rPr>
        <w:t xml:space="preserve">Kandidati koji ostvaruju pravo prednosti pri zapošljavanju prema Zakonu o profesionalnoj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D4E">
        <w:rPr>
          <w:rFonts w:ascii="Times New Roman" w:hAnsi="Times New Roman" w:cs="Times New Roman"/>
          <w:sz w:val="24"/>
          <w:szCs w:val="24"/>
        </w:rPr>
        <w:t>rehabilitaciji i zapošljavanju osoba s invaliditetom (Službeni vjesnik „Narodne novine“ broj 157/13., 152/14. i 39/18.</w:t>
      </w:r>
      <w:r>
        <w:rPr>
          <w:rFonts w:ascii="Times New Roman" w:hAnsi="Times New Roman" w:cs="Times New Roman"/>
          <w:sz w:val="24"/>
          <w:szCs w:val="24"/>
        </w:rPr>
        <w:t>i 32/20</w:t>
      </w:r>
      <w:r w:rsidRPr="00947D4E">
        <w:rPr>
          <w:rFonts w:ascii="Times New Roman" w:hAnsi="Times New Roman" w:cs="Times New Roman"/>
          <w:sz w:val="24"/>
          <w:szCs w:val="24"/>
        </w:rPr>
        <w:t xml:space="preserve">), dužni su u prijavi na natječaj pozvati se na to pravo i, uz ostale dokaze o ispunjavanju uvjeta iz ovog Natječaja, priložiti dokaz o invaliditetu sukladno članku 9. stavak 2. i stavak 3. odnosno dokaz o načinu prestanka radnog odnosa kod posljednjeg poslodavca (pravni akt o prestanku radnog odnosa: odluka, obavijest, sporazum), sukladno stavku 18. i stavku 19. ovog Zakona. </w:t>
      </w:r>
      <w:r w:rsidRPr="00947D4E">
        <w:rPr>
          <w:rFonts w:ascii="Times New Roman" w:hAnsi="Times New Roman" w:cs="Times New Roman"/>
          <w:sz w:val="24"/>
          <w:szCs w:val="24"/>
        </w:rPr>
        <w:cr/>
      </w:r>
    </w:p>
    <w:p w14:paraId="75A1F1DF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D4E">
        <w:rPr>
          <w:rFonts w:ascii="Times New Roman" w:hAnsi="Times New Roman" w:cs="Times New Roman"/>
          <w:sz w:val="24"/>
          <w:szCs w:val="24"/>
        </w:rPr>
        <w:t>Kandidati koji ostvaruju pravo prednosti pri zapošljavanju iz članka 48.f stavak 1. Zakona o zaštiti vojnih i civilnih invalida rata (Službeni vjesnik „Narodne novine“ broj 33/92., 57/92., 77/92., 58/93., 2/94., 76/94., 108/95. i 108/96. - Zakon o pravima hrvatskih branitelja iz Domovinskog rata i članova njihovih obitelji, broj 82/01. i 94/01. - Zakon o pravima hrvatskih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D4E">
        <w:rPr>
          <w:rFonts w:ascii="Times New Roman" w:hAnsi="Times New Roman" w:cs="Times New Roman"/>
          <w:sz w:val="24"/>
          <w:szCs w:val="24"/>
        </w:rPr>
        <w:t>branitelja iz Domovinskog rata i članova njihovih obitelji, broj 103/03. i 148/13.), pod uvjetom da nema kandidata koji ostvaruju prednost temeljem ZOPHBDR, uz ostale dokaze o ispunjavanju uvjeta iz ovog Natječaja, obvezni su priložiti i dokaz o priznatom statusu prednosti (potvrda nadležnog Ureda državne uprave) te pisanu izjavu da predmetno pravo već nisu ostvarili prilikom zasnivanja radnog odnosa na neodređeno vrijeme.</w:t>
      </w:r>
    </w:p>
    <w:p w14:paraId="60C8ECAC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2C7BA5" w14:textId="77777777" w:rsidR="003A7CA0" w:rsidRPr="004268F4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8F4">
        <w:rPr>
          <w:rFonts w:ascii="Times New Roman" w:hAnsi="Times New Roman" w:cs="Times New Roman"/>
          <w:sz w:val="24"/>
          <w:szCs w:val="24"/>
        </w:rPr>
        <w:t>Povjerenstvo za provedbu natječaja, a koju imenuje ravnatelj DV Crvenkapica Ilok, provest će psihološku provjeru kandidata kao i usmeni razgovor, a koje se sastoji od provjere znanja, vještina i sposobnosti kandidata/</w:t>
      </w:r>
      <w:proofErr w:type="spellStart"/>
      <w:r w:rsidRPr="004268F4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4268F4">
        <w:rPr>
          <w:rFonts w:ascii="Times New Roman" w:hAnsi="Times New Roman" w:cs="Times New Roman"/>
          <w:sz w:val="24"/>
          <w:szCs w:val="24"/>
        </w:rPr>
        <w:t>. Kandidati/kinje koji su već pristupili psihološkoj provjeri na natječajima Dječjeg vrtića Crvenkapica Ilok unazad godinu dana, ne pristupaju ponovno psihološkoj provjeri.</w:t>
      </w:r>
    </w:p>
    <w:p w14:paraId="209037C5" w14:textId="77777777" w:rsidR="003A7CA0" w:rsidRPr="00DF1318" w:rsidRDefault="003A7CA0" w:rsidP="003A7CA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68F4">
        <w:rPr>
          <w:rFonts w:ascii="Times New Roman" w:hAnsi="Times New Roman" w:cs="Times New Roman"/>
          <w:sz w:val="24"/>
          <w:szCs w:val="24"/>
        </w:rPr>
        <w:t>Ako kandidat ne pristupi psihološkoj provjeri , smatra se da je povukao prijavu na natječaj te neće moći pristupiti usmenom razgovoru</w:t>
      </w:r>
      <w:r w:rsidRPr="00DF131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57B83756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EE5">
        <w:rPr>
          <w:rFonts w:ascii="Times New Roman" w:hAnsi="Times New Roman" w:cs="Times New Roman"/>
          <w:sz w:val="24"/>
          <w:szCs w:val="24"/>
        </w:rPr>
        <w:t xml:space="preserve">O vremenu i načinu testiranja kao i pravnim izvorima za pripremanje kandidata za usmeni razgovor, kandidati će biti obaviješteni na mrežnim stranicama Dječjeg vrtića </w:t>
      </w:r>
      <w:r>
        <w:rPr>
          <w:rFonts w:ascii="Times New Roman" w:hAnsi="Times New Roman" w:cs="Times New Roman"/>
          <w:sz w:val="24"/>
          <w:szCs w:val="24"/>
        </w:rPr>
        <w:t>Crvenkapica Ilok</w:t>
      </w:r>
      <w:r w:rsidRPr="00053EE5">
        <w:rPr>
          <w:rFonts w:ascii="Times New Roman" w:hAnsi="Times New Roman" w:cs="Times New Roman"/>
          <w:sz w:val="24"/>
          <w:szCs w:val="24"/>
        </w:rPr>
        <w:t xml:space="preserve"> https://www.dv-crvenkapica-ilok.hr/dokumenti/javni-natjecaji, najmanje pet dana unaprijed prije održavanja provjere.</w:t>
      </w:r>
    </w:p>
    <w:p w14:paraId="512FD5FA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30BBB3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Podnošenjem prijave na natječaj kandidati su izričito suglasni da Dječji vrtić </w:t>
      </w:r>
      <w:r>
        <w:rPr>
          <w:rFonts w:ascii="Times New Roman" w:hAnsi="Times New Roman" w:cs="Times New Roman"/>
          <w:sz w:val="24"/>
          <w:szCs w:val="24"/>
        </w:rPr>
        <w:t>„Crvenkapica“</w:t>
      </w:r>
      <w:r w:rsidRPr="00E06C36">
        <w:rPr>
          <w:rFonts w:ascii="Times New Roman" w:hAnsi="Times New Roman" w:cs="Times New Roman"/>
          <w:sz w:val="24"/>
          <w:szCs w:val="24"/>
        </w:rPr>
        <w:t xml:space="preserve"> kao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C36">
        <w:rPr>
          <w:rFonts w:ascii="Times New Roman" w:hAnsi="Times New Roman" w:cs="Times New Roman"/>
          <w:sz w:val="24"/>
          <w:szCs w:val="24"/>
        </w:rPr>
        <w:t xml:space="preserve">voditelj zbirke osobnih podataka, može prikupljati, koristiti i obrađivati podatke u svrhu provedbe natječajnog postupka, sukladno propisima kojima se uređuje zaštita osobnih podataka. Ukoliko se na natječaj ne prijave osobe koje ispunjavaju formalne uvjete, Povjerenstvo za provedbu natječaja može izabrati i drugu osobu sukladno članku 26. stavka 5.-6. Zakon o predškolskom odgoju i obrazovanju. </w:t>
      </w:r>
    </w:p>
    <w:p w14:paraId="6F9DA0BC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2C3CEB" w14:textId="32306CA9" w:rsidR="003A7CA0" w:rsidRPr="003804FE" w:rsidRDefault="003A7CA0" w:rsidP="003A7C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Prijave </w:t>
      </w:r>
      <w:r>
        <w:rPr>
          <w:rFonts w:ascii="Times New Roman" w:hAnsi="Times New Roman" w:cs="Times New Roman"/>
          <w:sz w:val="24"/>
          <w:szCs w:val="24"/>
        </w:rPr>
        <w:t xml:space="preserve">se podnose preporučeno poštom, u zatvorenoj omotnici, u roku od 8 dana od dana objave natječaja na  </w:t>
      </w:r>
      <w:r w:rsidRPr="00E06C36">
        <w:rPr>
          <w:rFonts w:ascii="Times New Roman" w:hAnsi="Times New Roman" w:cs="Times New Roman"/>
          <w:sz w:val="24"/>
          <w:szCs w:val="24"/>
        </w:rPr>
        <w:t>adresu Dječji vrtić</w:t>
      </w:r>
      <w:r>
        <w:rPr>
          <w:rFonts w:ascii="Times New Roman" w:hAnsi="Times New Roman" w:cs="Times New Roman"/>
          <w:sz w:val="24"/>
          <w:szCs w:val="24"/>
        </w:rPr>
        <w:t xml:space="preserve"> “Crvenkapica“ Ilok, Trg sv. 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Kapistrana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32236 Ilok</w:t>
      </w:r>
      <w:r w:rsidRPr="00E06C36">
        <w:rPr>
          <w:rFonts w:ascii="Times New Roman" w:hAnsi="Times New Roman" w:cs="Times New Roman"/>
          <w:sz w:val="24"/>
          <w:szCs w:val="24"/>
        </w:rPr>
        <w:t xml:space="preserve">, s naznakom: </w:t>
      </w:r>
      <w:r w:rsidRPr="003804FE">
        <w:rPr>
          <w:rFonts w:ascii="Times New Roman" w:hAnsi="Times New Roman" w:cs="Times New Roman"/>
          <w:b/>
          <w:bCs/>
          <w:sz w:val="24"/>
          <w:szCs w:val="24"/>
        </w:rPr>
        <w:t>„Za natječaj za odgojitelja/</w:t>
      </w:r>
      <w:proofErr w:type="spellStart"/>
      <w:r w:rsidRPr="003804FE">
        <w:rPr>
          <w:rFonts w:ascii="Times New Roman" w:hAnsi="Times New Roman" w:cs="Times New Roman"/>
          <w:b/>
          <w:bCs/>
          <w:sz w:val="24"/>
          <w:szCs w:val="24"/>
        </w:rPr>
        <w:t>icu</w:t>
      </w:r>
      <w:proofErr w:type="spellEnd"/>
      <w:r w:rsidRPr="003804FE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bCs/>
          <w:sz w:val="24"/>
          <w:szCs w:val="24"/>
        </w:rPr>
        <w:t>ne</w:t>
      </w:r>
      <w:r>
        <w:rPr>
          <w:rFonts w:ascii="Times New Roman" w:hAnsi="Times New Roman" w:cs="Times New Roman"/>
          <w:b/>
          <w:bCs/>
          <w:sz w:val="24"/>
          <w:szCs w:val="24"/>
        </w:rPr>
        <w:t>određeno</w:t>
      </w:r>
      <w:r w:rsidRPr="003804FE">
        <w:rPr>
          <w:rFonts w:ascii="Times New Roman" w:hAnsi="Times New Roman" w:cs="Times New Roman"/>
          <w:b/>
          <w:bCs/>
          <w:sz w:val="24"/>
          <w:szCs w:val="24"/>
        </w:rPr>
        <w:t xml:space="preserve">- ne otvaraj“. </w:t>
      </w:r>
    </w:p>
    <w:p w14:paraId="7529B725" w14:textId="77777777" w:rsidR="003A7CA0" w:rsidRPr="003804FE" w:rsidRDefault="003A7CA0" w:rsidP="003A7C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3F3FC" w14:textId="77777777" w:rsidR="003A7CA0" w:rsidRPr="00EE70DC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0DC">
        <w:rPr>
          <w:rFonts w:ascii="Times New Roman" w:hAnsi="Times New Roman" w:cs="Times New Roman"/>
          <w:sz w:val="24"/>
          <w:szCs w:val="24"/>
        </w:rPr>
        <w:t xml:space="preserve">Rok za podnošenje prijava je 8 dana od dana objavljivanja natječaja. Natječaj traje od </w:t>
      </w:r>
    </w:p>
    <w:p w14:paraId="0193F9F8" w14:textId="77777777" w:rsidR="003A7CA0" w:rsidRPr="004268F4" w:rsidRDefault="003A7CA0" w:rsidP="003A7C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8F4">
        <w:rPr>
          <w:rFonts w:ascii="Times New Roman" w:hAnsi="Times New Roman" w:cs="Times New Roman"/>
          <w:b/>
          <w:bCs/>
          <w:sz w:val="24"/>
          <w:szCs w:val="24"/>
        </w:rPr>
        <w:t>21.7.2025.-29.7.2025.</w:t>
      </w:r>
    </w:p>
    <w:p w14:paraId="24E95665" w14:textId="77777777" w:rsidR="003A7CA0" w:rsidRPr="00E06C36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A4161E" w14:textId="77777777" w:rsidR="003A7CA0" w:rsidRPr="00E06C36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Nepotpune i nepravodobne </w:t>
      </w:r>
      <w:r>
        <w:rPr>
          <w:rFonts w:ascii="Times New Roman" w:hAnsi="Times New Roman" w:cs="Times New Roman"/>
          <w:sz w:val="24"/>
          <w:szCs w:val="24"/>
        </w:rPr>
        <w:t>prijave</w:t>
      </w:r>
      <w:r w:rsidRPr="00E06C36">
        <w:rPr>
          <w:rFonts w:ascii="Times New Roman" w:hAnsi="Times New Roman" w:cs="Times New Roman"/>
          <w:sz w:val="24"/>
          <w:szCs w:val="24"/>
        </w:rPr>
        <w:t xml:space="preserve"> neće se razmatrati, a protiv navedene obavijesti nema se </w:t>
      </w:r>
    </w:p>
    <w:p w14:paraId="7FF14F6E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>pravo prigovora.</w:t>
      </w:r>
    </w:p>
    <w:p w14:paraId="67811EF0" w14:textId="77777777" w:rsidR="003A7CA0" w:rsidRDefault="003A7CA0" w:rsidP="003A7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8CDC0A" w14:textId="77777777" w:rsidR="003A7CA0" w:rsidRDefault="003A7CA0" w:rsidP="003A7C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E25954" w14:textId="77777777" w:rsidR="003A7CA0" w:rsidRPr="00E06C36" w:rsidRDefault="003A7CA0" w:rsidP="003A7C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 Predsjednica Upravnog vijeća </w:t>
      </w:r>
    </w:p>
    <w:p w14:paraId="3B89C25C" w14:textId="77777777" w:rsidR="003A7CA0" w:rsidRPr="00853018" w:rsidRDefault="003A7CA0" w:rsidP="003A7C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Ivana Karačić</w:t>
      </w:r>
    </w:p>
    <w:p w14:paraId="68B3D2E0" w14:textId="77777777" w:rsidR="001A6043" w:rsidRDefault="001A6043"/>
    <w:sectPr w:rsidR="001A6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49AD"/>
    <w:multiLevelType w:val="hybridMultilevel"/>
    <w:tmpl w:val="83A03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825"/>
    <w:multiLevelType w:val="hybridMultilevel"/>
    <w:tmpl w:val="F11A3086"/>
    <w:lvl w:ilvl="0" w:tplc="041A0017">
      <w:start w:val="1"/>
      <w:numFmt w:val="lowerLetter"/>
      <w:lvlText w:val="%1)"/>
      <w:lvlJc w:val="left"/>
      <w:pPr>
        <w:ind w:left="783" w:hanging="360"/>
      </w:pPr>
    </w:lvl>
    <w:lvl w:ilvl="1" w:tplc="041A0019" w:tentative="1">
      <w:start w:val="1"/>
      <w:numFmt w:val="lowerLetter"/>
      <w:lvlText w:val="%2."/>
      <w:lvlJc w:val="left"/>
      <w:pPr>
        <w:ind w:left="1503" w:hanging="360"/>
      </w:pPr>
    </w:lvl>
    <w:lvl w:ilvl="2" w:tplc="041A001B" w:tentative="1">
      <w:start w:val="1"/>
      <w:numFmt w:val="lowerRoman"/>
      <w:lvlText w:val="%3."/>
      <w:lvlJc w:val="right"/>
      <w:pPr>
        <w:ind w:left="2223" w:hanging="180"/>
      </w:pPr>
    </w:lvl>
    <w:lvl w:ilvl="3" w:tplc="041A000F" w:tentative="1">
      <w:start w:val="1"/>
      <w:numFmt w:val="decimal"/>
      <w:lvlText w:val="%4."/>
      <w:lvlJc w:val="left"/>
      <w:pPr>
        <w:ind w:left="2943" w:hanging="360"/>
      </w:pPr>
    </w:lvl>
    <w:lvl w:ilvl="4" w:tplc="041A0019" w:tentative="1">
      <w:start w:val="1"/>
      <w:numFmt w:val="lowerLetter"/>
      <w:lvlText w:val="%5."/>
      <w:lvlJc w:val="left"/>
      <w:pPr>
        <w:ind w:left="3663" w:hanging="360"/>
      </w:pPr>
    </w:lvl>
    <w:lvl w:ilvl="5" w:tplc="041A001B" w:tentative="1">
      <w:start w:val="1"/>
      <w:numFmt w:val="lowerRoman"/>
      <w:lvlText w:val="%6."/>
      <w:lvlJc w:val="right"/>
      <w:pPr>
        <w:ind w:left="4383" w:hanging="180"/>
      </w:pPr>
    </w:lvl>
    <w:lvl w:ilvl="6" w:tplc="041A000F" w:tentative="1">
      <w:start w:val="1"/>
      <w:numFmt w:val="decimal"/>
      <w:lvlText w:val="%7."/>
      <w:lvlJc w:val="left"/>
      <w:pPr>
        <w:ind w:left="5103" w:hanging="360"/>
      </w:pPr>
    </w:lvl>
    <w:lvl w:ilvl="7" w:tplc="041A0019" w:tentative="1">
      <w:start w:val="1"/>
      <w:numFmt w:val="lowerLetter"/>
      <w:lvlText w:val="%8."/>
      <w:lvlJc w:val="left"/>
      <w:pPr>
        <w:ind w:left="5823" w:hanging="360"/>
      </w:pPr>
    </w:lvl>
    <w:lvl w:ilvl="8" w:tplc="041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53163248"/>
    <w:multiLevelType w:val="hybridMultilevel"/>
    <w:tmpl w:val="12128FE2"/>
    <w:lvl w:ilvl="0" w:tplc="78583F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757B5"/>
    <w:multiLevelType w:val="hybridMultilevel"/>
    <w:tmpl w:val="CC8E0528"/>
    <w:lvl w:ilvl="0" w:tplc="8ADA62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4400214">
    <w:abstractNumId w:val="1"/>
  </w:num>
  <w:num w:numId="2" w16cid:durableId="111704996">
    <w:abstractNumId w:val="0"/>
  </w:num>
  <w:num w:numId="3" w16cid:durableId="2024746535">
    <w:abstractNumId w:val="3"/>
  </w:num>
  <w:num w:numId="4" w16cid:durableId="367804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A0"/>
    <w:rsid w:val="001A6043"/>
    <w:rsid w:val="003A7CA0"/>
    <w:rsid w:val="004911CB"/>
    <w:rsid w:val="005A442E"/>
    <w:rsid w:val="00F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C42A"/>
  <w15:chartTrackingRefBased/>
  <w15:docId w15:val="{4392385D-41F0-4590-98D7-3570AAF1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CA0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A7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7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7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7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7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7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7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A7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A7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A7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7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A7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A7CA0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A7CA0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A7CA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7CA0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A7CA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A7CA0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3A7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A7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A7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A7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7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A7CA0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3A7CA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A7CA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A7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A7CA0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3A7CA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A7CA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%C5%A1ljavanje//Popis%20dokaza%20za%20ostvarivanje%20prava%20prednosti%20pri%20zapo%C5%A1ljavanju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1211</Words>
  <Characters>6904</Characters>
  <Application>Microsoft Office Word</Application>
  <DocSecurity>0</DocSecurity>
  <Lines>57</Lines>
  <Paragraphs>16</Paragraphs>
  <ScaleCrop>false</ScaleCrop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1</cp:revision>
  <dcterms:created xsi:type="dcterms:W3CDTF">2025-07-18T09:33:00Z</dcterms:created>
  <dcterms:modified xsi:type="dcterms:W3CDTF">2025-07-18T09:35:00Z</dcterms:modified>
</cp:coreProperties>
</file>